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92B98" w14:textId="77777777" w:rsidR="00604C74" w:rsidRPr="00604C74" w:rsidRDefault="00604C74" w:rsidP="00604C74">
      <w:pPr>
        <w:jc w:val="center"/>
        <w:rPr>
          <w:b/>
          <w:bCs/>
          <w:lang w:val="en-US"/>
        </w:rPr>
      </w:pPr>
      <w:r w:rsidRPr="00604C74">
        <w:rPr>
          <w:b/>
          <w:bCs/>
          <w:lang w:val="en-US"/>
        </w:rPr>
        <w:t>Official Sourcing Announcement for Corporate Travel Agency Services – Changan Mexico Project</w:t>
      </w:r>
    </w:p>
    <w:p w14:paraId="310A30D9" w14:textId="77777777" w:rsidR="00604C74" w:rsidRPr="00604C74" w:rsidRDefault="00604C74" w:rsidP="00604C74">
      <w:pPr>
        <w:rPr>
          <w:lang w:val="en-US"/>
        </w:rPr>
      </w:pPr>
      <w:r w:rsidRPr="00604C74">
        <w:rPr>
          <w:lang w:val="en-US"/>
        </w:rPr>
        <w:t>To support Changan Mexico’s growing business operations and increasing domestic and international corporate travel requirements, Changan Mexico is launching an open supplier sourcing process to identify qualified corporate travel agencies capable of providing comprehensive business travel management and related services.</w:t>
      </w:r>
    </w:p>
    <w:p w14:paraId="6F00CB5F" w14:textId="77777777" w:rsidR="00604C74" w:rsidRPr="00604C74" w:rsidRDefault="00604C74" w:rsidP="00604C74">
      <w:pPr>
        <w:rPr>
          <w:lang w:val="en-US"/>
        </w:rPr>
      </w:pPr>
      <w:r w:rsidRPr="00604C74">
        <w:rPr>
          <w:lang w:val="en-US"/>
        </w:rPr>
        <w:t>Qualified suppliers with relevant experience, operational capabilities, financial capacity, and appropriate service coverage are invited to participate in this sourcing process.</w:t>
      </w:r>
    </w:p>
    <w:p w14:paraId="0C86F3DA" w14:textId="77777777" w:rsidR="00604C74" w:rsidRPr="00604C74" w:rsidRDefault="00604C74" w:rsidP="00604C74">
      <w:pPr>
        <w:rPr>
          <w:b/>
          <w:bCs/>
          <w:lang w:val="en-US"/>
        </w:rPr>
      </w:pPr>
      <w:r w:rsidRPr="00604C74">
        <w:rPr>
          <w:b/>
          <w:bCs/>
          <w:lang w:val="en-US"/>
        </w:rPr>
        <w:t>I. Project Name</w:t>
      </w:r>
    </w:p>
    <w:p w14:paraId="30459AE2" w14:textId="77777777" w:rsidR="00604C74" w:rsidRPr="00604C74" w:rsidRDefault="00604C74" w:rsidP="00604C74">
      <w:pPr>
        <w:rPr>
          <w:lang w:val="en-US"/>
        </w:rPr>
      </w:pPr>
      <w:r w:rsidRPr="00604C74">
        <w:rPr>
          <w:lang w:val="en-US"/>
        </w:rPr>
        <w:t>Corporate Travel Agency Services – Changan Mexico Project</w:t>
      </w:r>
    </w:p>
    <w:p w14:paraId="79539BC7" w14:textId="77777777" w:rsidR="00604C74" w:rsidRPr="00604C74" w:rsidRDefault="00604C74" w:rsidP="00604C74">
      <w:pPr>
        <w:rPr>
          <w:b/>
          <w:bCs/>
          <w:lang w:val="en-US"/>
        </w:rPr>
      </w:pPr>
      <w:r w:rsidRPr="00604C74">
        <w:rPr>
          <w:b/>
          <w:bCs/>
          <w:lang w:val="en-US"/>
        </w:rPr>
        <w:t>II. Project Overview &amp; Introduction</w:t>
      </w:r>
    </w:p>
    <w:p w14:paraId="178C0CAB" w14:textId="77777777" w:rsidR="00604C74" w:rsidRPr="00604C74" w:rsidRDefault="00604C74" w:rsidP="00604C74">
      <w:pPr>
        <w:rPr>
          <w:lang w:val="en-US"/>
        </w:rPr>
      </w:pPr>
      <w:r w:rsidRPr="00604C74">
        <w:rPr>
          <w:lang w:val="en-US"/>
        </w:rPr>
        <w:t>Cooperation Period:</w:t>
      </w:r>
    </w:p>
    <w:p w14:paraId="72CEBAD5" w14:textId="77777777" w:rsidR="00604C74" w:rsidRPr="00604C74" w:rsidRDefault="00604C74" w:rsidP="00604C74">
      <w:pPr>
        <w:rPr>
          <w:lang w:val="en-US"/>
        </w:rPr>
      </w:pPr>
      <w:r w:rsidRPr="00604C74">
        <w:rPr>
          <w:lang w:val="en-US"/>
        </w:rPr>
        <w:t>The intended cooperation period is three (3) years from the effective date of the formal contract. The final cooperation period and contractual terms will be subject to the agreement formally executed between Changan Mexico and the selected supplier.</w:t>
      </w:r>
    </w:p>
    <w:p w14:paraId="7FE27EDA" w14:textId="77777777" w:rsidR="00604C74" w:rsidRPr="00604C74" w:rsidRDefault="00604C74" w:rsidP="00604C74">
      <w:pPr>
        <w:rPr>
          <w:lang w:val="en-US"/>
        </w:rPr>
      </w:pPr>
      <w:r w:rsidRPr="00604C74">
        <w:rPr>
          <w:lang w:val="en-US"/>
        </w:rPr>
        <w:t>Core Requirements:</w:t>
      </w:r>
    </w:p>
    <w:p w14:paraId="2F296C9B" w14:textId="77777777" w:rsidR="00604C74" w:rsidRPr="00604C74" w:rsidRDefault="00604C74" w:rsidP="00604C74">
      <w:pPr>
        <w:rPr>
          <w:lang w:val="en-US"/>
        </w:rPr>
      </w:pPr>
      <w:r w:rsidRPr="00604C74">
        <w:rPr>
          <w:lang w:val="en-US"/>
        </w:rPr>
        <w:t>The following requirements provide a general overview of the expected service scope and are not intended to constitute an exhaustive list of all technical, commercial, operational, legal, compliance, or administrative requirements applicable to the project.</w:t>
      </w:r>
    </w:p>
    <w:p w14:paraId="63383014" w14:textId="77777777" w:rsidR="00604C74" w:rsidRPr="00604C74" w:rsidRDefault="00604C74" w:rsidP="00604C74">
      <w:pPr>
        <w:rPr>
          <w:lang w:val="en-US"/>
        </w:rPr>
      </w:pPr>
      <w:r w:rsidRPr="00604C74">
        <w:rPr>
          <w:lang w:val="en-US"/>
        </w:rPr>
        <w:t>Detailed specifications, service standards, documentation requirements, commercial conditions, evaluation criteria, and other applicable requirements will be defined and communicated during the subsequent stages of the sourcing and bidding process.</w:t>
      </w:r>
    </w:p>
    <w:p w14:paraId="7D994AD3" w14:textId="77777777" w:rsidR="00604C74" w:rsidRPr="00604C74" w:rsidRDefault="00604C74" w:rsidP="00604C74">
      <w:pPr>
        <w:numPr>
          <w:ilvl w:val="0"/>
          <w:numId w:val="1"/>
        </w:numPr>
        <w:rPr>
          <w:lang w:val="en-US"/>
        </w:rPr>
      </w:pPr>
      <w:r w:rsidRPr="00604C74">
        <w:rPr>
          <w:lang w:val="en-US"/>
        </w:rPr>
        <w:t>Corporate Travel Management</w:t>
      </w:r>
      <w:r w:rsidRPr="00604C74">
        <w:rPr>
          <w:lang w:val="en-US"/>
        </w:rPr>
        <w:br/>
        <w:t>Provide comprehensive corporate travel management services for Changan Mexico employees traveling within Mexico and internationally.</w:t>
      </w:r>
    </w:p>
    <w:p w14:paraId="7CD87F81" w14:textId="77777777" w:rsidR="00604C74" w:rsidRPr="00604C74" w:rsidRDefault="00604C74" w:rsidP="00604C74">
      <w:pPr>
        <w:numPr>
          <w:ilvl w:val="0"/>
          <w:numId w:val="1"/>
        </w:numPr>
        <w:rPr>
          <w:lang w:val="en-US"/>
        </w:rPr>
      </w:pPr>
      <w:r w:rsidRPr="00604C74">
        <w:rPr>
          <w:lang w:val="en-US"/>
        </w:rPr>
        <w:t>Flight Services</w:t>
      </w:r>
      <w:r w:rsidRPr="00604C74">
        <w:rPr>
          <w:lang w:val="en-US"/>
        </w:rPr>
        <w:br/>
        <w:t>Provide booking, issuance, modification, cancellation, refund, and related management services for domestic and international flights.</w:t>
      </w:r>
    </w:p>
    <w:p w14:paraId="18A065A3" w14:textId="77777777" w:rsidR="00604C74" w:rsidRPr="00604C74" w:rsidRDefault="00604C74" w:rsidP="00604C74">
      <w:pPr>
        <w:numPr>
          <w:ilvl w:val="0"/>
          <w:numId w:val="1"/>
        </w:numPr>
        <w:rPr>
          <w:lang w:val="en-US"/>
        </w:rPr>
      </w:pPr>
      <w:r w:rsidRPr="00604C74">
        <w:rPr>
          <w:lang w:val="en-US"/>
        </w:rPr>
        <w:t>Hotel Services</w:t>
      </w:r>
      <w:r w:rsidRPr="00604C74">
        <w:rPr>
          <w:lang w:val="en-US"/>
        </w:rPr>
        <w:br/>
        <w:t xml:space="preserve">Provide hotel reservation, modification, cancellation, and related </w:t>
      </w:r>
      <w:r w:rsidRPr="00604C74">
        <w:rPr>
          <w:lang w:val="en-US"/>
        </w:rPr>
        <w:lastRenderedPageBreak/>
        <w:t>accommodation management services in Mexico and international destinations.</w:t>
      </w:r>
    </w:p>
    <w:p w14:paraId="5C67D5BC" w14:textId="77777777" w:rsidR="00604C74" w:rsidRPr="00604C74" w:rsidRDefault="00604C74" w:rsidP="00604C74">
      <w:pPr>
        <w:numPr>
          <w:ilvl w:val="0"/>
          <w:numId w:val="1"/>
        </w:numPr>
        <w:rPr>
          <w:lang w:val="en-US"/>
        </w:rPr>
      </w:pPr>
      <w:r w:rsidRPr="00604C74">
        <w:rPr>
          <w:lang w:val="en-US"/>
        </w:rPr>
        <w:t>Additional Travel Services</w:t>
      </w:r>
      <w:r w:rsidRPr="00604C74">
        <w:rPr>
          <w:lang w:val="en-US"/>
        </w:rPr>
        <w:br/>
        <w:t>Provide or coordinate additional business travel services as required, which may include train tickets, travel insurance, and other travel-related services.</w:t>
      </w:r>
    </w:p>
    <w:p w14:paraId="167F7DFE" w14:textId="77777777" w:rsidR="00604C74" w:rsidRPr="00604C74" w:rsidRDefault="00604C74" w:rsidP="00604C74">
      <w:pPr>
        <w:numPr>
          <w:ilvl w:val="0"/>
          <w:numId w:val="1"/>
        </w:numPr>
        <w:rPr>
          <w:lang w:val="en-US"/>
        </w:rPr>
      </w:pPr>
      <w:r w:rsidRPr="00604C74">
        <w:rPr>
          <w:lang w:val="en-US"/>
        </w:rPr>
        <w:t>Customer Service and Travel Assistance</w:t>
      </w:r>
      <w:r w:rsidRPr="00604C74">
        <w:rPr>
          <w:lang w:val="en-US"/>
        </w:rPr>
        <w:br/>
        <w:t>Provide efficient support for regular travel requests, modifications, cancellations, urgent requests, and travel disruptions, including appropriate assistance outside standard business hours.</w:t>
      </w:r>
    </w:p>
    <w:p w14:paraId="341133F1" w14:textId="77777777" w:rsidR="00604C74" w:rsidRPr="00604C74" w:rsidRDefault="00604C74" w:rsidP="00604C74">
      <w:pPr>
        <w:numPr>
          <w:ilvl w:val="0"/>
          <w:numId w:val="1"/>
        </w:numPr>
        <w:rPr>
          <w:lang w:val="en-US"/>
        </w:rPr>
      </w:pPr>
      <w:r w:rsidRPr="00604C74">
        <w:rPr>
          <w:lang w:val="en-US"/>
        </w:rPr>
        <w:t>Account Management</w:t>
      </w:r>
      <w:r w:rsidRPr="00604C74">
        <w:rPr>
          <w:lang w:val="en-US"/>
        </w:rPr>
        <w:br/>
        <w:t>Provide dedicated personnel or an appropriate service team responsible for managing Changan Mexico’s account, coordinating travel requests, resolving incidents, and supporting the overall corporate travel program.</w:t>
      </w:r>
    </w:p>
    <w:p w14:paraId="13028702" w14:textId="77777777" w:rsidR="00604C74" w:rsidRPr="00604C74" w:rsidRDefault="00604C74" w:rsidP="00604C74">
      <w:pPr>
        <w:numPr>
          <w:ilvl w:val="0"/>
          <w:numId w:val="1"/>
        </w:numPr>
        <w:rPr>
          <w:lang w:val="en-US"/>
        </w:rPr>
      </w:pPr>
      <w:r w:rsidRPr="00604C74">
        <w:rPr>
          <w:lang w:val="en-US"/>
        </w:rPr>
        <w:t>Technology and Reporting Capabilities</w:t>
      </w:r>
      <w:r w:rsidRPr="00604C74">
        <w:rPr>
          <w:lang w:val="en-US"/>
        </w:rPr>
        <w:br/>
        <w:t>Suppliers should have appropriate reporting capabilities to support the management, reconciliation, monitoring, and analysis of corporate travel expenses and transactions.</w:t>
      </w:r>
    </w:p>
    <w:p w14:paraId="63022520" w14:textId="77777777" w:rsidR="00604C74" w:rsidRPr="00604C74" w:rsidRDefault="00604C74" w:rsidP="00604C74">
      <w:pPr>
        <w:rPr>
          <w:lang w:val="en-US"/>
        </w:rPr>
      </w:pPr>
      <w:r w:rsidRPr="00604C74">
        <w:rPr>
          <w:lang w:val="en-US"/>
        </w:rPr>
        <w:t>Access to an online booking or travel management platform may be considered an optional value-added capability. The availability of such a platform is not a mandatory requirement for participation, provided that the supplier can otherwise meet Changan Mexico’s operational, reporting, control, and service requirements.</w:t>
      </w:r>
    </w:p>
    <w:p w14:paraId="64572ED0" w14:textId="77777777" w:rsidR="00604C74" w:rsidRPr="00604C74" w:rsidRDefault="00604C74" w:rsidP="00604C74">
      <w:pPr>
        <w:numPr>
          <w:ilvl w:val="0"/>
          <w:numId w:val="2"/>
        </w:numPr>
        <w:rPr>
          <w:lang w:val="en-US"/>
        </w:rPr>
      </w:pPr>
      <w:r w:rsidRPr="00604C74">
        <w:rPr>
          <w:lang w:val="en-US"/>
        </w:rPr>
        <w:t>Commercial and Financial Conditions</w:t>
      </w:r>
      <w:r w:rsidRPr="00604C74">
        <w:rPr>
          <w:lang w:val="en-US"/>
        </w:rPr>
        <w:br/>
        <w:t>Suppliers should provide clear and transparent service fees, invoicing processes, cancellation and modification conditions, and any available corporate rates, negotiated discounts, or other cost-saving mechanisms.</w:t>
      </w:r>
    </w:p>
    <w:p w14:paraId="7FABDADE" w14:textId="77777777" w:rsidR="00604C74" w:rsidRPr="00604C74" w:rsidRDefault="00604C74" w:rsidP="00604C74">
      <w:pPr>
        <w:rPr>
          <w:lang w:val="en-US"/>
        </w:rPr>
      </w:pPr>
      <w:r w:rsidRPr="00604C74">
        <w:rPr>
          <w:lang w:val="en-US"/>
        </w:rPr>
        <w:t>As part of the expected commercial conditions, suppliers should be able to operate under:</w:t>
      </w:r>
    </w:p>
    <w:p w14:paraId="7EF879C5" w14:textId="77777777" w:rsidR="00604C74" w:rsidRPr="00604C74" w:rsidRDefault="00604C74" w:rsidP="00604C74">
      <w:pPr>
        <w:numPr>
          <w:ilvl w:val="0"/>
          <w:numId w:val="3"/>
        </w:numPr>
        <w:rPr>
          <w:lang w:val="en-US"/>
        </w:rPr>
      </w:pPr>
      <w:r w:rsidRPr="00604C74">
        <w:rPr>
          <w:lang w:val="en-US"/>
        </w:rPr>
        <w:t>A monthly reconciliation and billing cycle, subject to validation and approval by Changan Mexico.</w:t>
      </w:r>
    </w:p>
    <w:p w14:paraId="1D6475FA" w14:textId="77777777" w:rsidR="00604C74" w:rsidRPr="00604C74" w:rsidRDefault="00604C74" w:rsidP="00604C74">
      <w:pPr>
        <w:numPr>
          <w:ilvl w:val="0"/>
          <w:numId w:val="3"/>
        </w:numPr>
        <w:rPr>
          <w:lang w:val="en-US"/>
        </w:rPr>
      </w:pPr>
      <w:r w:rsidRPr="00604C74">
        <w:rPr>
          <w:lang w:val="en-US"/>
        </w:rPr>
        <w:t>A minimum credit term of thirty (30) calendar days, calculated from the issuance and receipt of a correct and duly accepted invoice, subject to the final commercial and contractual conditions agreed between the parties.</w:t>
      </w:r>
    </w:p>
    <w:p w14:paraId="320EB197" w14:textId="77777777" w:rsidR="00604C74" w:rsidRPr="00604C74" w:rsidRDefault="00604C74" w:rsidP="00604C74">
      <w:pPr>
        <w:rPr>
          <w:lang w:val="en-US"/>
        </w:rPr>
      </w:pPr>
      <w:r w:rsidRPr="00604C74">
        <w:rPr>
          <w:lang w:val="en-US"/>
        </w:rPr>
        <w:lastRenderedPageBreak/>
        <w:t>The specific reconciliation process, cutoff dates, invoicing procedures, supporting documentation, and payment conditions will be further defined during the bidding and contractual process.</w:t>
      </w:r>
    </w:p>
    <w:p w14:paraId="78BFC96A" w14:textId="77777777" w:rsidR="00604C74" w:rsidRPr="00604C74" w:rsidRDefault="00604C74" w:rsidP="00604C74">
      <w:pPr>
        <w:rPr>
          <w:lang w:val="en-US"/>
        </w:rPr>
      </w:pPr>
      <w:r w:rsidRPr="00604C74">
        <w:rPr>
          <w:lang w:val="en-US"/>
        </w:rPr>
        <w:t>The final service scope, service levels, technical specifications, commercial conditions, and evaluation methodology shall be subject to the official bidding documents subsequently issued by Changan Mexico.</w:t>
      </w:r>
    </w:p>
    <w:p w14:paraId="709EE65C" w14:textId="77777777" w:rsidR="00604C74" w:rsidRPr="002A71E7" w:rsidRDefault="00604C74" w:rsidP="00604C74">
      <w:pPr>
        <w:rPr>
          <w:b/>
          <w:bCs/>
          <w:lang w:val="en-US"/>
        </w:rPr>
      </w:pPr>
      <w:r w:rsidRPr="002A71E7">
        <w:rPr>
          <w:b/>
          <w:bCs/>
          <w:lang w:val="en-US"/>
        </w:rPr>
        <w:t>III. Supplier Qualification Requirements</w:t>
      </w:r>
    </w:p>
    <w:p w14:paraId="4B6FEBCD" w14:textId="77777777" w:rsidR="00645510" w:rsidRPr="00645510" w:rsidRDefault="00645510" w:rsidP="00645510">
      <w:pPr>
        <w:numPr>
          <w:ilvl w:val="0"/>
          <w:numId w:val="6"/>
        </w:numPr>
        <w:rPr>
          <w:lang w:val="en-US"/>
        </w:rPr>
      </w:pPr>
      <w:r w:rsidRPr="00645510">
        <w:rPr>
          <w:lang w:val="en-US"/>
        </w:rPr>
        <w:t xml:space="preserve">Suppliers registered in Mexico shall provide the applicable corporate and tax documentation required for the qualification process, including their Constancia de </w:t>
      </w:r>
      <w:proofErr w:type="spellStart"/>
      <w:r w:rsidRPr="00645510">
        <w:rPr>
          <w:lang w:val="en-US"/>
        </w:rPr>
        <w:t>Situación</w:t>
      </w:r>
      <w:proofErr w:type="spellEnd"/>
      <w:r w:rsidRPr="00645510">
        <w:rPr>
          <w:lang w:val="en-US"/>
        </w:rPr>
        <w:t xml:space="preserve"> Fiscal (CSF) and Acta </w:t>
      </w:r>
      <w:proofErr w:type="spellStart"/>
      <w:r w:rsidRPr="00645510">
        <w:rPr>
          <w:lang w:val="en-US"/>
        </w:rPr>
        <w:t>Constitutiva</w:t>
      </w:r>
      <w:proofErr w:type="spellEnd"/>
      <w:r w:rsidRPr="00645510">
        <w:rPr>
          <w:lang w:val="en-US"/>
        </w:rPr>
        <w:t>, as applicable.</w:t>
      </w:r>
    </w:p>
    <w:p w14:paraId="1FB5E613" w14:textId="77777777" w:rsidR="00645510" w:rsidRPr="00645510" w:rsidRDefault="00645510" w:rsidP="00645510">
      <w:pPr>
        <w:numPr>
          <w:ilvl w:val="0"/>
          <w:numId w:val="6"/>
        </w:numPr>
        <w:rPr>
          <w:lang w:val="en-US"/>
        </w:rPr>
      </w:pPr>
      <w:r w:rsidRPr="00645510">
        <w:rPr>
          <w:lang w:val="en-US"/>
        </w:rPr>
        <w:t xml:space="preserve">The supplier shall demonstrate satisfactory tax compliance and provide a valid </w:t>
      </w:r>
      <w:proofErr w:type="spellStart"/>
      <w:r w:rsidRPr="00645510">
        <w:rPr>
          <w:lang w:val="en-US"/>
        </w:rPr>
        <w:t>Opinión</w:t>
      </w:r>
      <w:proofErr w:type="spellEnd"/>
      <w:r w:rsidRPr="00645510">
        <w:rPr>
          <w:lang w:val="en-US"/>
        </w:rPr>
        <w:t xml:space="preserve"> de </w:t>
      </w:r>
      <w:proofErr w:type="spellStart"/>
      <w:r w:rsidRPr="00645510">
        <w:rPr>
          <w:lang w:val="en-US"/>
        </w:rPr>
        <w:t>Cumplimiento</w:t>
      </w:r>
      <w:proofErr w:type="spellEnd"/>
      <w:r w:rsidRPr="00645510">
        <w:rPr>
          <w:lang w:val="en-US"/>
        </w:rPr>
        <w:t xml:space="preserve"> issued by the Mexican Tax Administration Service (SAT), where applicable.</w:t>
      </w:r>
    </w:p>
    <w:p w14:paraId="20482F23" w14:textId="77777777" w:rsidR="00645510" w:rsidRPr="00645510" w:rsidRDefault="00645510" w:rsidP="00645510">
      <w:pPr>
        <w:numPr>
          <w:ilvl w:val="0"/>
          <w:numId w:val="6"/>
        </w:numPr>
        <w:rPr>
          <w:lang w:val="en-US"/>
        </w:rPr>
      </w:pPr>
      <w:r w:rsidRPr="00645510">
        <w:rPr>
          <w:lang w:val="en-US"/>
        </w:rPr>
        <w:t>The supplier should have a minimum of three (3) years of relevant experience in corporate travel management or similar business travel services. The supplier shall provide a company presentation introducing its organization, services, relevant experience, and examples of similar projects or clients served.</w:t>
      </w:r>
    </w:p>
    <w:p w14:paraId="0C450917" w14:textId="77777777" w:rsidR="00645510" w:rsidRPr="00645510" w:rsidRDefault="00645510" w:rsidP="00645510">
      <w:pPr>
        <w:numPr>
          <w:ilvl w:val="0"/>
          <w:numId w:val="6"/>
        </w:numPr>
        <w:rPr>
          <w:lang w:val="en-US"/>
        </w:rPr>
      </w:pPr>
      <w:r w:rsidRPr="00645510">
        <w:rPr>
          <w:lang w:val="en-US"/>
        </w:rPr>
        <w:t>The supplier should have appropriate operational capabilities to support Changan Mexico’s domestic and international business travel requirements. As part of the qualification process, the supplier shall complete a questionnaire provided by Changan Mexico describing how it would meet the project’s main service and operational requirements and demonstrating its relevant capabilities, including customer service and travel assistance, reservation and travel change management, reporting, and administrative support.</w:t>
      </w:r>
    </w:p>
    <w:p w14:paraId="4F7A73BF" w14:textId="77777777" w:rsidR="00645510" w:rsidRPr="00645510" w:rsidRDefault="00645510" w:rsidP="00645510">
      <w:pPr>
        <w:numPr>
          <w:ilvl w:val="0"/>
          <w:numId w:val="6"/>
        </w:numPr>
        <w:rPr>
          <w:lang w:val="en-US"/>
        </w:rPr>
      </w:pPr>
      <w:r w:rsidRPr="00645510">
        <w:rPr>
          <w:lang w:val="en-US"/>
        </w:rPr>
        <w:t>A copy of the valid identification document of the company’s legal representative shall be provided.</w:t>
      </w:r>
    </w:p>
    <w:p w14:paraId="27B74FAA" w14:textId="77777777" w:rsidR="00645510" w:rsidRPr="00645510" w:rsidRDefault="00645510" w:rsidP="00645510">
      <w:pPr>
        <w:numPr>
          <w:ilvl w:val="0"/>
          <w:numId w:val="6"/>
        </w:numPr>
        <w:rPr>
          <w:lang w:val="en-US"/>
        </w:rPr>
      </w:pPr>
      <w:r w:rsidRPr="00645510">
        <w:rPr>
          <w:lang w:val="en-US"/>
        </w:rPr>
        <w:t>Proof of the company’s registered business address shall be submitted.</w:t>
      </w:r>
    </w:p>
    <w:p w14:paraId="112E81DF" w14:textId="09791735" w:rsidR="00470F30" w:rsidRPr="00645510" w:rsidRDefault="00645510" w:rsidP="002A71E7">
      <w:pPr>
        <w:numPr>
          <w:ilvl w:val="0"/>
          <w:numId w:val="6"/>
        </w:numPr>
        <w:rPr>
          <w:lang w:val="en-US"/>
        </w:rPr>
      </w:pPr>
      <w:r w:rsidRPr="00645510">
        <w:rPr>
          <w:lang w:val="en-US"/>
        </w:rPr>
        <w:t>The supplier shall sign and submit the Compliance Statement provided by Changan Mexico as part of the supplier qualification process.</w:t>
      </w:r>
    </w:p>
    <w:p w14:paraId="071DE114" w14:textId="310B14EC" w:rsidR="002A71E7" w:rsidRPr="002A71E7" w:rsidRDefault="002A71E7" w:rsidP="002A71E7">
      <w:pPr>
        <w:rPr>
          <w:lang w:val="en-US"/>
        </w:rPr>
      </w:pPr>
      <w:r w:rsidRPr="002A71E7">
        <w:rPr>
          <w:lang w:val="en-US"/>
        </w:rPr>
        <w:t xml:space="preserve">The requirements listed above are preliminary and non-exhaustive. As part of Changan Mexico’s supplier qualification, due diligence, compliance review, risk assessment, technical evaluation, and/or contracting processes, participating </w:t>
      </w:r>
      <w:r w:rsidRPr="002A71E7">
        <w:rPr>
          <w:lang w:val="en-US"/>
        </w:rPr>
        <w:lastRenderedPageBreak/>
        <w:t>suppliers may be required to provide additional corporate, legal, tax, financial, technical, operational, compliance, data protection, or other supporting documentation.</w:t>
      </w:r>
    </w:p>
    <w:p w14:paraId="377057AF" w14:textId="77777777" w:rsidR="00C45097" w:rsidRDefault="00C45097" w:rsidP="00604C74">
      <w:pPr>
        <w:rPr>
          <w:lang w:val="en-US"/>
        </w:rPr>
      </w:pPr>
    </w:p>
    <w:p w14:paraId="0FBAD6EE" w14:textId="674E0706" w:rsidR="00604C74" w:rsidRPr="00604C74" w:rsidRDefault="00604C74" w:rsidP="00604C74">
      <w:pPr>
        <w:rPr>
          <w:lang w:val="en-US"/>
        </w:rPr>
      </w:pPr>
      <w:r w:rsidRPr="00604C74">
        <w:rPr>
          <w:lang w:val="en-US"/>
        </w:rPr>
        <w:t>Changan Mexico reserves the right to request additional information, declarations, certifications, supporting evidence, clarifications, or documentation at any stage of the sourcing process, as may be reasonably required under its internal policies, compliance standards, procurement procedures, applicable laws and regulations, or project-specific requirements.</w:t>
      </w:r>
    </w:p>
    <w:p w14:paraId="0DD417AB" w14:textId="77777777" w:rsidR="00604C74" w:rsidRPr="00604C74" w:rsidRDefault="00604C74" w:rsidP="00604C74">
      <w:pPr>
        <w:rPr>
          <w:lang w:val="en-US"/>
        </w:rPr>
      </w:pPr>
      <w:r w:rsidRPr="00604C74">
        <w:rPr>
          <w:lang w:val="en-US"/>
        </w:rPr>
        <w:t>Failure to provide requested information or documentation, or failure to satisfy applicable qualification or compliance requirements, may affect the supplier’s eligibility to continue participating in the sourcing process.</w:t>
      </w:r>
    </w:p>
    <w:p w14:paraId="1C9CBF3C" w14:textId="77777777" w:rsidR="00604C74" w:rsidRPr="00604C74" w:rsidRDefault="00604C74" w:rsidP="00604C74">
      <w:pPr>
        <w:rPr>
          <w:b/>
          <w:bCs/>
          <w:lang w:val="en-US"/>
        </w:rPr>
      </w:pPr>
      <w:r w:rsidRPr="00604C74">
        <w:rPr>
          <w:b/>
          <w:bCs/>
          <w:lang w:val="en-US"/>
        </w:rPr>
        <w:t>IV. Application Deadline</w:t>
      </w:r>
    </w:p>
    <w:p w14:paraId="4461188B" w14:textId="77777777" w:rsidR="00604C74" w:rsidRPr="00604C74" w:rsidRDefault="00604C74" w:rsidP="00604C74">
      <w:pPr>
        <w:rPr>
          <w:lang w:val="en-US"/>
        </w:rPr>
      </w:pPr>
      <w:r w:rsidRPr="00604C74">
        <w:rPr>
          <w:lang w:val="en-US"/>
        </w:rPr>
        <w:t>The deadline for supplier applications and submission of the initially required qualification documentation is:</w:t>
      </w:r>
    </w:p>
    <w:p w14:paraId="5BF76BBB" w14:textId="157EE032" w:rsidR="00604C74" w:rsidRPr="00604C74" w:rsidRDefault="00604C74" w:rsidP="00604C74">
      <w:pPr>
        <w:rPr>
          <w:lang w:val="en-US"/>
        </w:rPr>
      </w:pPr>
      <w:r w:rsidRPr="00604C74">
        <w:rPr>
          <w:lang w:val="en-US"/>
        </w:rPr>
        <w:t>August</w:t>
      </w:r>
      <w:r w:rsidR="000A0BCC">
        <w:rPr>
          <w:rFonts w:hint="eastAsia"/>
          <w:lang w:val="en-US"/>
        </w:rPr>
        <w:t xml:space="preserve"> 5</w:t>
      </w:r>
      <w:r w:rsidRPr="00604C74">
        <w:rPr>
          <w:lang w:val="en-US"/>
        </w:rPr>
        <w:t>, 2026</w:t>
      </w:r>
    </w:p>
    <w:p w14:paraId="3DECB99A" w14:textId="77777777" w:rsidR="00604C74" w:rsidRPr="00604C74" w:rsidRDefault="00604C74" w:rsidP="00604C74">
      <w:pPr>
        <w:rPr>
          <w:lang w:val="en-US"/>
        </w:rPr>
      </w:pPr>
      <w:r w:rsidRPr="00604C74">
        <w:rPr>
          <w:lang w:val="en-US"/>
        </w:rPr>
        <w:t>The specific submission time and system deadline, if applicable, will be communicated through the corresponding sourcing channel. Applications or required documentation submitted after the established deadline may not be accepted.</w:t>
      </w:r>
    </w:p>
    <w:p w14:paraId="3D992C87" w14:textId="77777777" w:rsidR="00604C74" w:rsidRPr="00604C74" w:rsidRDefault="00604C74" w:rsidP="00604C74">
      <w:pPr>
        <w:rPr>
          <w:lang w:val="en-US"/>
        </w:rPr>
      </w:pPr>
      <w:r w:rsidRPr="00604C74">
        <w:rPr>
          <w:lang w:val="en-US"/>
        </w:rPr>
        <w:t>Submission of an application does not constitute acceptance, qualification, selection, or award by Changan Mexico. Participation will remain subject to the applicable supplier qualification, compliance, technical, commercial, and procurement evaluation processes.</w:t>
      </w:r>
    </w:p>
    <w:p w14:paraId="384DF9E1" w14:textId="77777777" w:rsidR="00604C74" w:rsidRPr="00604C74" w:rsidRDefault="00604C74" w:rsidP="00604C74">
      <w:pPr>
        <w:rPr>
          <w:b/>
          <w:bCs/>
          <w:lang w:val="en-US"/>
        </w:rPr>
      </w:pPr>
      <w:r w:rsidRPr="00604C74">
        <w:rPr>
          <w:b/>
          <w:bCs/>
          <w:lang w:val="en-US"/>
        </w:rPr>
        <w:t>V. Application Contact</w:t>
      </w:r>
    </w:p>
    <w:p w14:paraId="2278077B" w14:textId="77777777" w:rsidR="00604C74" w:rsidRPr="00604C74" w:rsidRDefault="00604C74" w:rsidP="00604C74">
      <w:pPr>
        <w:rPr>
          <w:lang w:val="en-US"/>
        </w:rPr>
      </w:pPr>
      <w:r w:rsidRPr="00604C74">
        <w:rPr>
          <w:lang w:val="en-US"/>
        </w:rPr>
        <w:t>For questions regarding the sourcing process, application requirements, or submission of qualification documentation, suppliers may contact:</w:t>
      </w:r>
    </w:p>
    <w:p w14:paraId="71C3ABE2" w14:textId="7EEC798D" w:rsidR="00604C74" w:rsidRPr="00604C74" w:rsidRDefault="000A0BCC" w:rsidP="00604C74">
      <w:r w:rsidRPr="000A0BCC">
        <w:rPr>
          <w:lang w:val="es-ES"/>
        </w:rPr>
        <w:t>Zhang Yu</w:t>
      </w:r>
      <w:r w:rsidR="00604C74">
        <w:rPr>
          <w:rFonts w:hint="eastAsia"/>
        </w:rPr>
        <w:t>,</w:t>
      </w:r>
      <w:r w:rsidR="00604C74">
        <w:t xml:space="preserve"> Roberto Madrigal</w:t>
      </w:r>
      <w:r w:rsidR="00604C74" w:rsidRPr="00604C74">
        <w:br/>
        <w:t>Changan Mexico – Procurement</w:t>
      </w:r>
    </w:p>
    <w:p w14:paraId="7AA5F1C3" w14:textId="2F7C38B5" w:rsidR="00604C74" w:rsidRPr="00604C74" w:rsidRDefault="00604C74" w:rsidP="00604C74">
      <w:pPr>
        <w:rPr>
          <w:lang w:val="en-US"/>
        </w:rPr>
      </w:pPr>
      <w:r w:rsidRPr="00604C74">
        <w:rPr>
          <w:lang w:val="en-US"/>
        </w:rPr>
        <w:t>Email:</w:t>
      </w:r>
      <w:r w:rsidR="000A0BCC" w:rsidRPr="000A0BCC">
        <w:rPr>
          <w:lang w:val="en-US"/>
        </w:rPr>
        <w:t xml:space="preserve"> </w:t>
      </w:r>
      <w:r w:rsidR="000A0BCC" w:rsidRPr="000A0BCC">
        <w:rPr>
          <w:lang w:val="en-US"/>
        </w:rPr>
        <w:t>zhangyu16@changan.com.cn</w:t>
      </w:r>
      <w:r w:rsidRPr="00604C74">
        <w:rPr>
          <w:lang w:val="en-US"/>
        </w:rPr>
        <w:t>,</w:t>
      </w:r>
      <w:r>
        <w:rPr>
          <w:lang w:val="en-US"/>
        </w:rPr>
        <w:t xml:space="preserve"> </w:t>
      </w:r>
      <w:r w:rsidRPr="00604C74">
        <w:rPr>
          <w:lang w:val="en-US"/>
        </w:rPr>
        <w:t>roberto.madrigal@changan.mx</w:t>
      </w:r>
    </w:p>
    <w:p w14:paraId="4B38BF00" w14:textId="77777777" w:rsidR="00604C74" w:rsidRPr="00604C74" w:rsidRDefault="00604C74" w:rsidP="00604C74">
      <w:pPr>
        <w:rPr>
          <w:lang w:val="en-US"/>
        </w:rPr>
      </w:pPr>
      <w:r w:rsidRPr="00604C74">
        <w:rPr>
          <w:lang w:val="en-US"/>
        </w:rPr>
        <w:t xml:space="preserve">Additional technical and commercial requirements, bidding instructions, evaluation criteria, compliance requirements, and subsequent stages of the sourcing process </w:t>
      </w:r>
      <w:r w:rsidRPr="00604C74">
        <w:rPr>
          <w:lang w:val="en-US"/>
        </w:rPr>
        <w:lastRenderedPageBreak/>
        <w:t>will be communicated by Changan Mexico to the participating suppliers, as applicable.</w:t>
      </w:r>
    </w:p>
    <w:p w14:paraId="656DA7EA" w14:textId="77777777" w:rsidR="000B547B" w:rsidRPr="00604C74" w:rsidRDefault="000B547B">
      <w:pPr>
        <w:rPr>
          <w:lang w:val="en-US"/>
        </w:rPr>
      </w:pPr>
    </w:p>
    <w:sectPr w:rsidR="000B547B" w:rsidRPr="00604C7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82B90" w14:textId="77777777" w:rsidR="00193214" w:rsidRDefault="00193214" w:rsidP="00C45097">
      <w:pPr>
        <w:spacing w:after="0" w:line="240" w:lineRule="auto"/>
      </w:pPr>
      <w:r>
        <w:separator/>
      </w:r>
    </w:p>
  </w:endnote>
  <w:endnote w:type="continuationSeparator" w:id="0">
    <w:p w14:paraId="3C288D51" w14:textId="77777777" w:rsidR="00193214" w:rsidRDefault="00193214" w:rsidP="00C4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DFCA" w14:textId="77777777" w:rsidR="00193214" w:rsidRDefault="00193214" w:rsidP="00C45097">
      <w:pPr>
        <w:spacing w:after="0" w:line="240" w:lineRule="auto"/>
      </w:pPr>
      <w:r>
        <w:separator/>
      </w:r>
    </w:p>
  </w:footnote>
  <w:footnote w:type="continuationSeparator" w:id="0">
    <w:p w14:paraId="5A57255D" w14:textId="77777777" w:rsidR="00193214" w:rsidRDefault="00193214" w:rsidP="00C45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2F36"/>
    <w:multiLevelType w:val="multilevel"/>
    <w:tmpl w:val="C526C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1D7325"/>
    <w:multiLevelType w:val="multilevel"/>
    <w:tmpl w:val="35B6F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426B5E"/>
    <w:multiLevelType w:val="multilevel"/>
    <w:tmpl w:val="84ECD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9D7CA1"/>
    <w:multiLevelType w:val="multilevel"/>
    <w:tmpl w:val="E73E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50389"/>
    <w:multiLevelType w:val="multilevel"/>
    <w:tmpl w:val="87DEE5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FE0373"/>
    <w:multiLevelType w:val="multilevel"/>
    <w:tmpl w:val="E5FC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470097">
    <w:abstractNumId w:val="1"/>
  </w:num>
  <w:num w:numId="2" w16cid:durableId="1921089186">
    <w:abstractNumId w:val="4"/>
  </w:num>
  <w:num w:numId="3" w16cid:durableId="33625195">
    <w:abstractNumId w:val="5"/>
  </w:num>
  <w:num w:numId="4" w16cid:durableId="1662005364">
    <w:abstractNumId w:val="0"/>
  </w:num>
  <w:num w:numId="5" w16cid:durableId="1990204447">
    <w:abstractNumId w:val="3"/>
  </w:num>
  <w:num w:numId="6" w16cid:durableId="1788311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74"/>
    <w:rsid w:val="000A0BCC"/>
    <w:rsid w:val="000B547B"/>
    <w:rsid w:val="000C7682"/>
    <w:rsid w:val="00193214"/>
    <w:rsid w:val="00193CE4"/>
    <w:rsid w:val="00195038"/>
    <w:rsid w:val="001D0476"/>
    <w:rsid w:val="002A71E7"/>
    <w:rsid w:val="002C32B8"/>
    <w:rsid w:val="00470F30"/>
    <w:rsid w:val="0059152C"/>
    <w:rsid w:val="00604C74"/>
    <w:rsid w:val="00645510"/>
    <w:rsid w:val="006655A8"/>
    <w:rsid w:val="006E7D32"/>
    <w:rsid w:val="0070105C"/>
    <w:rsid w:val="007E744F"/>
    <w:rsid w:val="00C45097"/>
    <w:rsid w:val="00D13C48"/>
    <w:rsid w:val="00D95C55"/>
    <w:rsid w:val="00ED5551"/>
    <w:rsid w:val="00F72CD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3C122"/>
  <w15:chartTrackingRefBased/>
  <w15:docId w15:val="{1D82732B-3064-4896-99E2-15CBC6BF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4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04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04C7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04C7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04C7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04C7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4C7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4C7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4C7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04C74"/>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604C74"/>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604C74"/>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604C74"/>
    <w:rPr>
      <w:rFonts w:eastAsiaTheme="majorEastAsia" w:cstheme="majorBidi"/>
      <w:i/>
      <w:iCs/>
      <w:color w:val="0F4761" w:themeColor="accent1" w:themeShade="BF"/>
    </w:rPr>
  </w:style>
  <w:style w:type="character" w:customStyle="1" w:styleId="50">
    <w:name w:val="标题 5 字符"/>
    <w:basedOn w:val="a0"/>
    <w:link w:val="5"/>
    <w:uiPriority w:val="9"/>
    <w:semiHidden/>
    <w:rsid w:val="00604C74"/>
    <w:rPr>
      <w:rFonts w:eastAsiaTheme="majorEastAsia" w:cstheme="majorBidi"/>
      <w:color w:val="0F4761" w:themeColor="accent1" w:themeShade="BF"/>
    </w:rPr>
  </w:style>
  <w:style w:type="character" w:customStyle="1" w:styleId="60">
    <w:name w:val="标题 6 字符"/>
    <w:basedOn w:val="a0"/>
    <w:link w:val="6"/>
    <w:uiPriority w:val="9"/>
    <w:semiHidden/>
    <w:rsid w:val="00604C74"/>
    <w:rPr>
      <w:rFonts w:eastAsiaTheme="majorEastAsia" w:cstheme="majorBidi"/>
      <w:i/>
      <w:iCs/>
      <w:color w:val="595959" w:themeColor="text1" w:themeTint="A6"/>
    </w:rPr>
  </w:style>
  <w:style w:type="character" w:customStyle="1" w:styleId="70">
    <w:name w:val="标题 7 字符"/>
    <w:basedOn w:val="a0"/>
    <w:link w:val="7"/>
    <w:uiPriority w:val="9"/>
    <w:semiHidden/>
    <w:rsid w:val="00604C74"/>
    <w:rPr>
      <w:rFonts w:eastAsiaTheme="majorEastAsia" w:cstheme="majorBidi"/>
      <w:color w:val="595959" w:themeColor="text1" w:themeTint="A6"/>
    </w:rPr>
  </w:style>
  <w:style w:type="character" w:customStyle="1" w:styleId="80">
    <w:name w:val="标题 8 字符"/>
    <w:basedOn w:val="a0"/>
    <w:link w:val="8"/>
    <w:uiPriority w:val="9"/>
    <w:semiHidden/>
    <w:rsid w:val="00604C74"/>
    <w:rPr>
      <w:rFonts w:eastAsiaTheme="majorEastAsia" w:cstheme="majorBidi"/>
      <w:i/>
      <w:iCs/>
      <w:color w:val="272727" w:themeColor="text1" w:themeTint="D8"/>
    </w:rPr>
  </w:style>
  <w:style w:type="character" w:customStyle="1" w:styleId="90">
    <w:name w:val="标题 9 字符"/>
    <w:basedOn w:val="a0"/>
    <w:link w:val="9"/>
    <w:uiPriority w:val="9"/>
    <w:semiHidden/>
    <w:rsid w:val="00604C74"/>
    <w:rPr>
      <w:rFonts w:eastAsiaTheme="majorEastAsia" w:cstheme="majorBidi"/>
      <w:color w:val="272727" w:themeColor="text1" w:themeTint="D8"/>
    </w:rPr>
  </w:style>
  <w:style w:type="paragraph" w:styleId="a3">
    <w:name w:val="Title"/>
    <w:basedOn w:val="a"/>
    <w:next w:val="a"/>
    <w:link w:val="a4"/>
    <w:uiPriority w:val="10"/>
    <w:qFormat/>
    <w:rsid w:val="00604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04C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4C74"/>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604C7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04C74"/>
    <w:pPr>
      <w:spacing w:before="160"/>
      <w:jc w:val="center"/>
    </w:pPr>
    <w:rPr>
      <w:i/>
      <w:iCs/>
      <w:color w:val="404040" w:themeColor="text1" w:themeTint="BF"/>
    </w:rPr>
  </w:style>
  <w:style w:type="character" w:customStyle="1" w:styleId="a8">
    <w:name w:val="引用 字符"/>
    <w:basedOn w:val="a0"/>
    <w:link w:val="a7"/>
    <w:uiPriority w:val="29"/>
    <w:rsid w:val="00604C74"/>
    <w:rPr>
      <w:i/>
      <w:iCs/>
      <w:color w:val="404040" w:themeColor="text1" w:themeTint="BF"/>
    </w:rPr>
  </w:style>
  <w:style w:type="paragraph" w:styleId="a9">
    <w:name w:val="List Paragraph"/>
    <w:basedOn w:val="a"/>
    <w:uiPriority w:val="34"/>
    <w:qFormat/>
    <w:rsid w:val="00604C74"/>
    <w:pPr>
      <w:ind w:left="720"/>
      <w:contextualSpacing/>
    </w:pPr>
  </w:style>
  <w:style w:type="character" w:styleId="aa">
    <w:name w:val="Intense Emphasis"/>
    <w:basedOn w:val="a0"/>
    <w:uiPriority w:val="21"/>
    <w:qFormat/>
    <w:rsid w:val="00604C74"/>
    <w:rPr>
      <w:i/>
      <w:iCs/>
      <w:color w:val="0F4761" w:themeColor="accent1" w:themeShade="BF"/>
    </w:rPr>
  </w:style>
  <w:style w:type="paragraph" w:styleId="ab">
    <w:name w:val="Intense Quote"/>
    <w:basedOn w:val="a"/>
    <w:next w:val="a"/>
    <w:link w:val="ac"/>
    <w:uiPriority w:val="30"/>
    <w:qFormat/>
    <w:rsid w:val="00604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04C74"/>
    <w:rPr>
      <w:i/>
      <w:iCs/>
      <w:color w:val="0F4761" w:themeColor="accent1" w:themeShade="BF"/>
    </w:rPr>
  </w:style>
  <w:style w:type="character" w:styleId="ad">
    <w:name w:val="Intense Reference"/>
    <w:basedOn w:val="a0"/>
    <w:uiPriority w:val="32"/>
    <w:qFormat/>
    <w:rsid w:val="00604C74"/>
    <w:rPr>
      <w:b/>
      <w:bCs/>
      <w:smallCaps/>
      <w:color w:val="0F4761" w:themeColor="accent1" w:themeShade="BF"/>
      <w:spacing w:val="5"/>
    </w:rPr>
  </w:style>
  <w:style w:type="character" w:styleId="ae">
    <w:name w:val="Hyperlink"/>
    <w:basedOn w:val="a0"/>
    <w:uiPriority w:val="99"/>
    <w:unhideWhenUsed/>
    <w:rsid w:val="00604C74"/>
    <w:rPr>
      <w:color w:val="467886" w:themeColor="hyperlink"/>
      <w:u w:val="single"/>
    </w:rPr>
  </w:style>
  <w:style w:type="character" w:styleId="af">
    <w:name w:val="Unresolved Mention"/>
    <w:basedOn w:val="a0"/>
    <w:uiPriority w:val="99"/>
    <w:semiHidden/>
    <w:unhideWhenUsed/>
    <w:rsid w:val="00604C74"/>
    <w:rPr>
      <w:color w:val="605E5C"/>
      <w:shd w:val="clear" w:color="auto" w:fill="E1DFDD"/>
    </w:rPr>
  </w:style>
  <w:style w:type="character" w:styleId="af0">
    <w:name w:val="annotation reference"/>
    <w:basedOn w:val="a0"/>
    <w:uiPriority w:val="99"/>
    <w:semiHidden/>
    <w:unhideWhenUsed/>
    <w:rsid w:val="006E7D32"/>
    <w:rPr>
      <w:sz w:val="21"/>
      <w:szCs w:val="21"/>
    </w:rPr>
  </w:style>
  <w:style w:type="paragraph" w:styleId="af1">
    <w:name w:val="annotation text"/>
    <w:basedOn w:val="a"/>
    <w:link w:val="af2"/>
    <w:uiPriority w:val="99"/>
    <w:semiHidden/>
    <w:unhideWhenUsed/>
    <w:rsid w:val="006E7D32"/>
  </w:style>
  <w:style w:type="character" w:customStyle="1" w:styleId="af2">
    <w:name w:val="批注文字 字符"/>
    <w:basedOn w:val="a0"/>
    <w:link w:val="af1"/>
    <w:uiPriority w:val="99"/>
    <w:semiHidden/>
    <w:rsid w:val="006E7D32"/>
  </w:style>
  <w:style w:type="paragraph" w:styleId="af3">
    <w:name w:val="annotation subject"/>
    <w:basedOn w:val="af1"/>
    <w:next w:val="af1"/>
    <w:link w:val="af4"/>
    <w:uiPriority w:val="99"/>
    <w:semiHidden/>
    <w:unhideWhenUsed/>
    <w:rsid w:val="006E7D32"/>
    <w:rPr>
      <w:b/>
      <w:bCs/>
    </w:rPr>
  </w:style>
  <w:style w:type="character" w:customStyle="1" w:styleId="af4">
    <w:name w:val="批注主题 字符"/>
    <w:basedOn w:val="af2"/>
    <w:link w:val="af3"/>
    <w:uiPriority w:val="99"/>
    <w:semiHidden/>
    <w:rsid w:val="006E7D32"/>
    <w:rPr>
      <w:b/>
      <w:bCs/>
    </w:rPr>
  </w:style>
  <w:style w:type="paragraph" w:styleId="af5">
    <w:name w:val="header"/>
    <w:basedOn w:val="a"/>
    <w:link w:val="af6"/>
    <w:uiPriority w:val="99"/>
    <w:unhideWhenUsed/>
    <w:rsid w:val="00C45097"/>
    <w:pPr>
      <w:tabs>
        <w:tab w:val="center" w:pos="4419"/>
        <w:tab w:val="right" w:pos="8838"/>
      </w:tabs>
      <w:spacing w:after="0" w:line="240" w:lineRule="auto"/>
    </w:pPr>
  </w:style>
  <w:style w:type="character" w:customStyle="1" w:styleId="af6">
    <w:name w:val="页眉 字符"/>
    <w:basedOn w:val="a0"/>
    <w:link w:val="af5"/>
    <w:uiPriority w:val="99"/>
    <w:rsid w:val="00C45097"/>
  </w:style>
  <w:style w:type="paragraph" w:styleId="af7">
    <w:name w:val="footer"/>
    <w:basedOn w:val="a"/>
    <w:link w:val="af8"/>
    <w:uiPriority w:val="99"/>
    <w:unhideWhenUsed/>
    <w:rsid w:val="00C45097"/>
    <w:pPr>
      <w:tabs>
        <w:tab w:val="center" w:pos="4419"/>
        <w:tab w:val="right" w:pos="8838"/>
      </w:tabs>
      <w:spacing w:after="0" w:line="240" w:lineRule="auto"/>
    </w:pPr>
  </w:style>
  <w:style w:type="character" w:customStyle="1" w:styleId="af8">
    <w:name w:val="页脚 字符"/>
    <w:basedOn w:val="a0"/>
    <w:link w:val="af7"/>
    <w:uiPriority w:val="99"/>
    <w:rsid w:val="00C4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1186</Words>
  <Characters>6761</Characters>
  <Application>Microsoft Office Word</Application>
  <DocSecurity>0</DocSecurity>
  <Lines>56</Lines>
  <Paragraphs>15</Paragraphs>
  <ScaleCrop>false</ScaleCrop>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Ocejo</dc:creator>
  <cp:keywords/>
  <dc:description/>
  <cp:lastModifiedBy>H185676@365mso.com</cp:lastModifiedBy>
  <cp:revision>8</cp:revision>
  <dcterms:created xsi:type="dcterms:W3CDTF">2026-07-27T18:18:00Z</dcterms:created>
  <dcterms:modified xsi:type="dcterms:W3CDTF">2026-07-29T16:00:00Z</dcterms:modified>
</cp:coreProperties>
</file>